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7C83" w:rsidRPr="00597C83" w:rsidRDefault="00597C83" w:rsidP="00597C83">
      <w:pPr>
        <w:pStyle w:val="Prrafodelista"/>
        <w:numPr>
          <w:ilvl w:val="0"/>
          <w:numId w:val="3"/>
        </w:numPr>
        <w:rPr>
          <w:sz w:val="32"/>
          <w:szCs w:val="32"/>
          <w:lang w:val="es-ES"/>
        </w:rPr>
      </w:pPr>
      <w:r>
        <w:rPr>
          <w:sz w:val="32"/>
          <w:szCs w:val="32"/>
          <w:lang w:val="es-ES"/>
        </w:rPr>
        <w:t>REQUISITOS:</w:t>
      </w:r>
    </w:p>
    <w:p w:rsidR="00597C83" w:rsidRDefault="00597C83" w:rsidP="00597C83">
      <w:pPr>
        <w:pStyle w:val="Prrafodelista"/>
        <w:numPr>
          <w:ilvl w:val="0"/>
          <w:numId w:val="3"/>
        </w:numPr>
        <w:spacing w:after="0" w:line="240" w:lineRule="auto"/>
        <w:rPr>
          <w:sz w:val="32"/>
          <w:szCs w:val="32"/>
          <w:lang w:val="es-ES"/>
        </w:rPr>
      </w:pPr>
      <w:r w:rsidRPr="00597C83">
        <w:rPr>
          <w:sz w:val="32"/>
          <w:szCs w:val="32"/>
          <w:lang w:val="es-ES"/>
        </w:rPr>
        <w:t xml:space="preserve">La misma se realizará entre los días 1° al 31 de agosto 2024, debiendo acceder con su usuario ABC al portal ABC.( </w:t>
      </w:r>
      <w:hyperlink r:id="rId6" w:history="1">
        <w:r w:rsidRPr="00597C83">
          <w:rPr>
            <w:rStyle w:val="Hipervnculo"/>
            <w:sz w:val="32"/>
            <w:szCs w:val="32"/>
            <w:lang w:val="es-ES"/>
          </w:rPr>
          <w:t>http://abc.gob.ar/secretarias/sites/default/files/2022-08/Inscripciones.pdf</w:t>
        </w:r>
      </w:hyperlink>
      <w:r w:rsidRPr="00597C83">
        <w:rPr>
          <w:sz w:val="32"/>
          <w:szCs w:val="32"/>
          <w:lang w:val="es-ES"/>
        </w:rPr>
        <w:t xml:space="preserve"> instructivo)</w:t>
      </w:r>
    </w:p>
    <w:p w:rsidR="00597C83" w:rsidRPr="00597C83" w:rsidRDefault="00597C83" w:rsidP="00597C83">
      <w:pPr>
        <w:pStyle w:val="Prrafodelista"/>
        <w:numPr>
          <w:ilvl w:val="0"/>
          <w:numId w:val="3"/>
        </w:numPr>
        <w:spacing w:after="0" w:line="240" w:lineRule="auto"/>
        <w:rPr>
          <w:sz w:val="32"/>
          <w:szCs w:val="32"/>
          <w:lang w:val="es-ES"/>
        </w:rPr>
      </w:pPr>
      <w:r>
        <w:rPr>
          <w:sz w:val="32"/>
          <w:szCs w:val="32"/>
          <w:lang w:val="es-ES"/>
        </w:rPr>
        <w:t>Se Adjunta Instructivo para acceder al ABC</w:t>
      </w:r>
    </w:p>
    <w:p w:rsidR="00597C83" w:rsidRPr="00597C83" w:rsidRDefault="00597C83" w:rsidP="00597C83">
      <w:pPr>
        <w:pStyle w:val="Prrafodelista"/>
        <w:numPr>
          <w:ilvl w:val="0"/>
          <w:numId w:val="3"/>
        </w:numPr>
        <w:spacing w:after="0" w:line="240" w:lineRule="auto"/>
        <w:jc w:val="both"/>
        <w:rPr>
          <w:sz w:val="32"/>
          <w:szCs w:val="32"/>
          <w:lang w:val="es-ES"/>
        </w:rPr>
      </w:pPr>
      <w:r w:rsidRPr="00597C83">
        <w:rPr>
          <w:sz w:val="32"/>
          <w:szCs w:val="32"/>
          <w:lang w:val="es-ES"/>
        </w:rPr>
        <w:t>Original de DNI</w:t>
      </w:r>
    </w:p>
    <w:p w:rsidR="00597C83" w:rsidRPr="00597C83" w:rsidRDefault="00597C83" w:rsidP="00597C83">
      <w:pPr>
        <w:pStyle w:val="Prrafodelista"/>
        <w:numPr>
          <w:ilvl w:val="0"/>
          <w:numId w:val="3"/>
        </w:numPr>
        <w:spacing w:after="0" w:line="240" w:lineRule="auto"/>
        <w:jc w:val="both"/>
        <w:rPr>
          <w:spacing w:val="-8"/>
          <w:sz w:val="32"/>
          <w:szCs w:val="32"/>
          <w:lang w:val="es-ES"/>
        </w:rPr>
      </w:pPr>
      <w:r w:rsidRPr="00597C83">
        <w:rPr>
          <w:spacing w:val="-8"/>
          <w:sz w:val="32"/>
          <w:szCs w:val="32"/>
          <w:lang w:val="es-ES"/>
        </w:rPr>
        <w:t>Original de título primario, secundario y/o terciario (se aceptara constancia de títulos en trámite)</w:t>
      </w:r>
    </w:p>
    <w:p w:rsidR="00597C83" w:rsidRPr="00597C83" w:rsidRDefault="00597C83" w:rsidP="00597C83">
      <w:pPr>
        <w:pStyle w:val="Prrafodelista"/>
        <w:numPr>
          <w:ilvl w:val="0"/>
          <w:numId w:val="3"/>
        </w:numPr>
        <w:spacing w:after="0" w:line="240" w:lineRule="auto"/>
        <w:jc w:val="both"/>
        <w:rPr>
          <w:sz w:val="32"/>
          <w:szCs w:val="32"/>
          <w:lang w:val="es-ES"/>
        </w:rPr>
      </w:pPr>
      <w:r w:rsidRPr="00597C83">
        <w:rPr>
          <w:sz w:val="32"/>
          <w:szCs w:val="32"/>
          <w:lang w:val="es-ES"/>
        </w:rPr>
        <w:t xml:space="preserve">Original de certificados habilitados por Centros Formación Profesional de la </w:t>
      </w:r>
      <w:proofErr w:type="spellStart"/>
      <w:r w:rsidRPr="00597C83">
        <w:rPr>
          <w:sz w:val="32"/>
          <w:szCs w:val="32"/>
          <w:lang w:val="es-ES"/>
        </w:rPr>
        <w:t>DGCyE</w:t>
      </w:r>
      <w:proofErr w:type="spellEnd"/>
      <w:r w:rsidRPr="00597C83">
        <w:rPr>
          <w:sz w:val="32"/>
          <w:szCs w:val="32"/>
          <w:lang w:val="es-ES"/>
        </w:rPr>
        <w:t xml:space="preserve">, de DIPREGEP, de la Dirección de Educación Agraria, Ministerio de Salud o Ministerio de Desarrollo Social de la </w:t>
      </w:r>
      <w:proofErr w:type="spellStart"/>
      <w:r w:rsidRPr="00597C83">
        <w:rPr>
          <w:sz w:val="32"/>
          <w:szCs w:val="32"/>
          <w:lang w:val="es-ES"/>
        </w:rPr>
        <w:t>Pcia</w:t>
      </w:r>
      <w:proofErr w:type="spellEnd"/>
      <w:r w:rsidRPr="00597C83">
        <w:rPr>
          <w:sz w:val="32"/>
          <w:szCs w:val="32"/>
          <w:lang w:val="es-ES"/>
        </w:rPr>
        <w:t>. de Bs As.</w:t>
      </w:r>
    </w:p>
    <w:p w:rsidR="00597C83" w:rsidRPr="00597C83" w:rsidRDefault="00597C83" w:rsidP="00597C83">
      <w:pPr>
        <w:pStyle w:val="Prrafodelista"/>
        <w:spacing w:after="0" w:line="240" w:lineRule="auto"/>
        <w:ind w:left="643"/>
        <w:jc w:val="both"/>
        <w:rPr>
          <w:sz w:val="32"/>
          <w:szCs w:val="32"/>
          <w:lang w:val="es-ES"/>
        </w:rPr>
      </w:pPr>
      <w:r w:rsidRPr="00597C83">
        <w:rPr>
          <w:sz w:val="32"/>
          <w:szCs w:val="32"/>
          <w:lang w:val="es-ES"/>
        </w:rPr>
        <w:t xml:space="preserve">*Cocinero comedores escolares *Manipulador de alimentos *Limpieza institucional *El trabajo del auxiliar en instituciones educativas *Elaboración y conservación de carnes embutidas *Elaboración y conservación de frutas y hortalizas *Cocinero para restaurante modulo I. Básico *Cocinero para restaurante módulo II y III *Elaboración de alimentos a base de soja -Gestión y abordaje integral del servicio alimentario escolar (dictado por el Ministerio de Desarrollo Social de la </w:t>
      </w:r>
      <w:proofErr w:type="spellStart"/>
      <w:r w:rsidRPr="00597C83">
        <w:rPr>
          <w:sz w:val="32"/>
          <w:szCs w:val="32"/>
          <w:lang w:val="es-ES"/>
        </w:rPr>
        <w:t>Pcia</w:t>
      </w:r>
      <w:proofErr w:type="spellEnd"/>
      <w:r w:rsidRPr="00597C83">
        <w:rPr>
          <w:sz w:val="32"/>
          <w:szCs w:val="32"/>
          <w:lang w:val="es-ES"/>
        </w:rPr>
        <w:t>. de Bs As)</w:t>
      </w:r>
    </w:p>
    <w:p w:rsidR="00597C83" w:rsidRPr="00597C83" w:rsidRDefault="00597C83" w:rsidP="00597C83">
      <w:pPr>
        <w:pStyle w:val="Prrafodelista"/>
        <w:numPr>
          <w:ilvl w:val="0"/>
          <w:numId w:val="3"/>
        </w:numPr>
        <w:spacing w:after="0" w:line="240" w:lineRule="auto"/>
        <w:jc w:val="both"/>
        <w:rPr>
          <w:sz w:val="32"/>
          <w:szCs w:val="32"/>
          <w:lang w:val="es-ES"/>
        </w:rPr>
      </w:pPr>
      <w:r w:rsidRPr="00597C83">
        <w:rPr>
          <w:sz w:val="32"/>
          <w:szCs w:val="32"/>
          <w:lang w:val="es-ES"/>
        </w:rPr>
        <w:t>Original de antecedentes laborales con aportes si los hubiere (pantalla de ANSES)</w:t>
      </w:r>
    </w:p>
    <w:p w:rsidR="00597C83" w:rsidRPr="00597C83" w:rsidRDefault="00597C83" w:rsidP="00597C83">
      <w:pPr>
        <w:pStyle w:val="Prrafodelista"/>
        <w:numPr>
          <w:ilvl w:val="0"/>
          <w:numId w:val="3"/>
        </w:numPr>
        <w:spacing w:after="0" w:line="240" w:lineRule="auto"/>
        <w:jc w:val="both"/>
        <w:rPr>
          <w:sz w:val="32"/>
          <w:szCs w:val="32"/>
          <w:lang w:val="es-ES"/>
        </w:rPr>
      </w:pPr>
      <w:r w:rsidRPr="00597C83">
        <w:rPr>
          <w:sz w:val="32"/>
          <w:szCs w:val="32"/>
          <w:lang w:val="es-ES"/>
        </w:rPr>
        <w:t>Original de hoja de ruta (acreditación de antigüedad)</w:t>
      </w:r>
    </w:p>
    <w:p w:rsidR="00597C83" w:rsidRPr="00597C83" w:rsidRDefault="00597C83" w:rsidP="00597C83">
      <w:pPr>
        <w:pStyle w:val="Prrafodelista"/>
        <w:numPr>
          <w:ilvl w:val="0"/>
          <w:numId w:val="3"/>
        </w:numPr>
        <w:spacing w:after="0" w:line="240" w:lineRule="auto"/>
        <w:jc w:val="both"/>
        <w:rPr>
          <w:spacing w:val="-6"/>
          <w:sz w:val="32"/>
          <w:szCs w:val="32"/>
          <w:lang w:val="es-ES"/>
        </w:rPr>
      </w:pPr>
      <w:r w:rsidRPr="00597C83">
        <w:rPr>
          <w:spacing w:val="-6"/>
          <w:sz w:val="32"/>
          <w:szCs w:val="32"/>
          <w:lang w:val="es-ES"/>
        </w:rPr>
        <w:t>Edad de inscripción de 18 a 50 años (requisitos básicos solicitados) los mayores de 50 años hasta 59 años (consultar en Consejo Escolar)</w:t>
      </w:r>
    </w:p>
    <w:p w:rsidR="00597C83" w:rsidRPr="00597C83" w:rsidRDefault="00597C83" w:rsidP="00597C83">
      <w:pPr>
        <w:pStyle w:val="Prrafodelista"/>
        <w:numPr>
          <w:ilvl w:val="0"/>
          <w:numId w:val="3"/>
        </w:numPr>
        <w:spacing w:after="0" w:line="240" w:lineRule="auto"/>
        <w:jc w:val="both"/>
        <w:rPr>
          <w:sz w:val="32"/>
          <w:szCs w:val="32"/>
          <w:lang w:val="es-ES"/>
        </w:rPr>
      </w:pPr>
      <w:r w:rsidRPr="00597C83">
        <w:rPr>
          <w:sz w:val="32"/>
          <w:szCs w:val="32"/>
          <w:lang w:val="es-ES"/>
        </w:rPr>
        <w:t xml:space="preserve">Certificado psicofísico original </w:t>
      </w:r>
    </w:p>
    <w:p w:rsidR="00597C83" w:rsidRPr="00597C83" w:rsidRDefault="00597C83" w:rsidP="00597C83">
      <w:pPr>
        <w:pStyle w:val="Prrafodelista"/>
        <w:numPr>
          <w:ilvl w:val="0"/>
          <w:numId w:val="3"/>
        </w:numPr>
        <w:spacing w:after="0" w:line="240" w:lineRule="auto"/>
        <w:jc w:val="both"/>
        <w:rPr>
          <w:spacing w:val="-4"/>
          <w:sz w:val="32"/>
          <w:szCs w:val="32"/>
          <w:lang w:val="es-ES"/>
        </w:rPr>
      </w:pPr>
      <w:r w:rsidRPr="00597C83">
        <w:rPr>
          <w:spacing w:val="-4"/>
          <w:sz w:val="32"/>
          <w:szCs w:val="32"/>
          <w:lang w:val="es-ES"/>
        </w:rPr>
        <w:t>Original  Antecedentes Penales Provinciales y Nacionales NO EXCLUYENTE. Obligatorio para tomar cargo</w:t>
      </w:r>
    </w:p>
    <w:p w:rsidR="00B12BCE" w:rsidRPr="00B30D1E" w:rsidRDefault="00B12BCE" w:rsidP="00B30D1E">
      <w:pPr>
        <w:rPr>
          <w:sz w:val="32"/>
          <w:szCs w:val="32"/>
          <w:lang w:val="es-ES"/>
        </w:rPr>
      </w:pPr>
    </w:p>
    <w:p w:rsidR="003E7394" w:rsidRDefault="003E7394" w:rsidP="003E7394">
      <w:pPr>
        <w:pStyle w:val="NormalWeb"/>
        <w:shd w:val="clear" w:color="auto" w:fill="FFFFFF"/>
        <w:spacing w:before="360" w:beforeAutospacing="0" w:after="360" w:afterAutospacing="0"/>
        <w:rPr>
          <w:rStyle w:val="Textoennegrita"/>
          <w:rFonts w:ascii="Arial" w:hAnsi="Arial" w:cs="Arial"/>
          <w:color w:val="232222"/>
          <w:sz w:val="28"/>
          <w:szCs w:val="28"/>
        </w:rPr>
      </w:pPr>
    </w:p>
    <w:p w:rsidR="003E7394" w:rsidRDefault="003E7394" w:rsidP="003E7394">
      <w:pPr>
        <w:pStyle w:val="NormalWeb"/>
        <w:shd w:val="clear" w:color="auto" w:fill="FFFFFF"/>
        <w:spacing w:before="360" w:beforeAutospacing="0" w:after="360" w:afterAutospacing="0"/>
        <w:rPr>
          <w:rStyle w:val="Textoennegrita"/>
          <w:rFonts w:ascii="Arial" w:hAnsi="Arial" w:cs="Arial"/>
          <w:color w:val="232222"/>
          <w:sz w:val="28"/>
          <w:szCs w:val="28"/>
        </w:rPr>
      </w:pPr>
      <w:r>
        <w:rPr>
          <w:rStyle w:val="Textoennegrita"/>
          <w:rFonts w:ascii="Arial" w:hAnsi="Arial" w:cs="Arial"/>
          <w:color w:val="232222"/>
          <w:sz w:val="28"/>
          <w:szCs w:val="28"/>
        </w:rPr>
        <w:lastRenderedPageBreak/>
        <w:t>PUNTAJE</w:t>
      </w:r>
    </w:p>
    <w:p w:rsidR="003E7394" w:rsidRPr="003E7394" w:rsidRDefault="003E7394" w:rsidP="003E7394">
      <w:pPr>
        <w:pStyle w:val="NormalWeb"/>
        <w:shd w:val="clear" w:color="auto" w:fill="FFFFFF"/>
        <w:spacing w:before="360" w:beforeAutospacing="0" w:after="360" w:afterAutospacing="0"/>
        <w:rPr>
          <w:rFonts w:ascii="Arial" w:hAnsi="Arial" w:cs="Arial"/>
          <w:color w:val="232222"/>
          <w:sz w:val="28"/>
          <w:szCs w:val="28"/>
        </w:rPr>
      </w:pPr>
      <w:r w:rsidRPr="003E7394">
        <w:rPr>
          <w:rStyle w:val="Textoennegrita"/>
          <w:rFonts w:ascii="Arial" w:hAnsi="Arial" w:cs="Arial"/>
          <w:color w:val="232222"/>
          <w:sz w:val="28"/>
          <w:szCs w:val="28"/>
        </w:rPr>
        <w:t>INSCRIPCION:</w:t>
      </w:r>
      <w:r w:rsidRPr="003E7394">
        <w:rPr>
          <w:rFonts w:ascii="Arial" w:hAnsi="Arial" w:cs="Arial"/>
          <w:color w:val="232222"/>
          <w:sz w:val="28"/>
          <w:szCs w:val="28"/>
        </w:rPr>
        <w:t> Se asignará 0,50 puntos por año de inscripción en los listados de aspirantes.</w:t>
      </w:r>
    </w:p>
    <w:p w:rsidR="003E7394" w:rsidRPr="003E7394" w:rsidRDefault="003E7394" w:rsidP="003E7394">
      <w:pPr>
        <w:pStyle w:val="Ttulo3"/>
        <w:shd w:val="clear" w:color="auto" w:fill="FFFFFF"/>
        <w:spacing w:before="360" w:beforeAutospacing="0" w:after="360" w:afterAutospacing="0"/>
        <w:rPr>
          <w:rFonts w:ascii="Arial" w:hAnsi="Arial" w:cs="Arial"/>
          <w:color w:val="252728"/>
          <w:sz w:val="28"/>
          <w:szCs w:val="28"/>
        </w:rPr>
      </w:pPr>
      <w:r w:rsidRPr="003E7394">
        <w:rPr>
          <w:rFonts w:ascii="Arial" w:hAnsi="Arial" w:cs="Arial"/>
          <w:color w:val="252728"/>
          <w:sz w:val="28"/>
          <w:szCs w:val="28"/>
        </w:rPr>
        <w:t>Por ANTIGÜEDAD</w:t>
      </w:r>
    </w:p>
    <w:p w:rsidR="003E7394" w:rsidRPr="003E7394" w:rsidRDefault="003E7394" w:rsidP="003E7394">
      <w:pPr>
        <w:pStyle w:val="NormalWeb"/>
        <w:shd w:val="clear" w:color="auto" w:fill="FFFFFF"/>
        <w:spacing w:before="360" w:beforeAutospacing="0" w:after="360" w:afterAutospacing="0"/>
        <w:rPr>
          <w:rFonts w:ascii="Arial" w:hAnsi="Arial" w:cs="Arial"/>
          <w:color w:val="232222"/>
          <w:sz w:val="28"/>
          <w:szCs w:val="28"/>
        </w:rPr>
      </w:pPr>
      <w:r w:rsidRPr="003E7394">
        <w:rPr>
          <w:rFonts w:ascii="Arial" w:hAnsi="Arial" w:cs="Arial"/>
          <w:color w:val="232222"/>
          <w:sz w:val="28"/>
          <w:szCs w:val="28"/>
        </w:rPr>
        <w:t>En </w:t>
      </w:r>
      <w:r w:rsidRPr="003E7394">
        <w:rPr>
          <w:rStyle w:val="Textoennegrita"/>
          <w:rFonts w:ascii="Arial" w:hAnsi="Arial" w:cs="Arial"/>
          <w:color w:val="232222"/>
          <w:sz w:val="28"/>
          <w:szCs w:val="28"/>
        </w:rPr>
        <w:t>Servicios Educativos de la Dirección General de Cultura y Educación </w:t>
      </w:r>
      <w:r w:rsidRPr="003E7394">
        <w:rPr>
          <w:rFonts w:ascii="Arial" w:hAnsi="Arial" w:cs="Arial"/>
          <w:color w:val="232222"/>
          <w:sz w:val="28"/>
          <w:szCs w:val="28"/>
        </w:rPr>
        <w:t>de la Provincia de Buenos Aires se asignará </w:t>
      </w:r>
      <w:r w:rsidRPr="003E7394">
        <w:rPr>
          <w:rStyle w:val="Textoennegrita"/>
          <w:rFonts w:ascii="Arial" w:hAnsi="Arial" w:cs="Arial"/>
          <w:color w:val="232222"/>
          <w:sz w:val="28"/>
          <w:szCs w:val="28"/>
        </w:rPr>
        <w:t>0,50 puntos por cada mes desempeñado.</w:t>
      </w:r>
    </w:p>
    <w:p w:rsidR="003E7394" w:rsidRPr="003E7394" w:rsidRDefault="003E7394" w:rsidP="003E7394">
      <w:pPr>
        <w:pStyle w:val="NormalWeb"/>
        <w:shd w:val="clear" w:color="auto" w:fill="FFFFFF"/>
        <w:spacing w:before="360" w:beforeAutospacing="0" w:after="360" w:afterAutospacing="0"/>
        <w:rPr>
          <w:rFonts w:ascii="Arial" w:hAnsi="Arial" w:cs="Arial"/>
          <w:color w:val="232222"/>
          <w:sz w:val="28"/>
          <w:szCs w:val="28"/>
        </w:rPr>
      </w:pPr>
      <w:r w:rsidRPr="003E7394">
        <w:rPr>
          <w:rFonts w:ascii="Arial" w:hAnsi="Arial" w:cs="Arial"/>
          <w:color w:val="232222"/>
          <w:sz w:val="28"/>
          <w:szCs w:val="28"/>
        </w:rPr>
        <w:t>En </w:t>
      </w:r>
      <w:r w:rsidRPr="003E7394">
        <w:rPr>
          <w:rStyle w:val="Textoennegrita"/>
          <w:rFonts w:ascii="Arial" w:hAnsi="Arial" w:cs="Arial"/>
          <w:color w:val="232222"/>
          <w:sz w:val="28"/>
          <w:szCs w:val="28"/>
        </w:rPr>
        <w:t>Servicios Educativos de Gestión Privada</w:t>
      </w:r>
      <w:r w:rsidRPr="003E7394">
        <w:rPr>
          <w:rFonts w:ascii="Arial" w:hAnsi="Arial" w:cs="Arial"/>
          <w:color w:val="232222"/>
          <w:sz w:val="28"/>
          <w:szCs w:val="28"/>
        </w:rPr>
        <w:t> de la Provincia de Buenos Aires: se computarán a razón de</w:t>
      </w:r>
      <w:r w:rsidRPr="003E7394">
        <w:rPr>
          <w:rStyle w:val="Textoennegrita"/>
          <w:rFonts w:ascii="Arial" w:hAnsi="Arial" w:cs="Arial"/>
          <w:color w:val="232222"/>
          <w:sz w:val="28"/>
          <w:szCs w:val="28"/>
        </w:rPr>
        <w:t> 0,40 puntos por cada año</w:t>
      </w:r>
      <w:r w:rsidRPr="003E7394">
        <w:rPr>
          <w:rFonts w:ascii="Arial" w:hAnsi="Arial" w:cs="Arial"/>
          <w:color w:val="232222"/>
          <w:sz w:val="28"/>
          <w:szCs w:val="28"/>
        </w:rPr>
        <w:t>, debiendo presentar la correspondiente certificación de servicios, rubricada por el Directivo del mismo.</w:t>
      </w:r>
    </w:p>
    <w:p w:rsidR="003E7394" w:rsidRPr="003E7394" w:rsidRDefault="003E7394" w:rsidP="003E7394">
      <w:pPr>
        <w:pStyle w:val="NormalWeb"/>
        <w:shd w:val="clear" w:color="auto" w:fill="FFFFFF"/>
        <w:spacing w:before="360" w:beforeAutospacing="0" w:after="360" w:afterAutospacing="0"/>
        <w:rPr>
          <w:rFonts w:ascii="Arial" w:hAnsi="Arial" w:cs="Arial"/>
          <w:color w:val="232222"/>
          <w:sz w:val="28"/>
          <w:szCs w:val="28"/>
        </w:rPr>
      </w:pPr>
      <w:r w:rsidRPr="003E7394">
        <w:rPr>
          <w:rFonts w:ascii="Arial" w:hAnsi="Arial" w:cs="Arial"/>
          <w:color w:val="232222"/>
          <w:sz w:val="28"/>
          <w:szCs w:val="28"/>
        </w:rPr>
        <w:t>En Servicios Educativos de Gestión Estatal o Privada,</w:t>
      </w:r>
      <w:r w:rsidRPr="003E7394">
        <w:rPr>
          <w:rStyle w:val="Textoennegrita"/>
          <w:rFonts w:ascii="Arial" w:hAnsi="Arial" w:cs="Arial"/>
          <w:color w:val="232222"/>
          <w:sz w:val="28"/>
          <w:szCs w:val="28"/>
        </w:rPr>
        <w:t> reconocidos o incorporados de otras jurisdicciones</w:t>
      </w:r>
      <w:r w:rsidRPr="003E7394">
        <w:rPr>
          <w:rFonts w:ascii="Arial" w:hAnsi="Arial" w:cs="Arial"/>
          <w:color w:val="232222"/>
          <w:sz w:val="28"/>
          <w:szCs w:val="28"/>
        </w:rPr>
        <w:t>, sea nacional, provincial o municipal: se computarán a razón de </w:t>
      </w:r>
      <w:r w:rsidRPr="003E7394">
        <w:rPr>
          <w:rStyle w:val="Textoennegrita"/>
          <w:rFonts w:ascii="Arial" w:hAnsi="Arial" w:cs="Arial"/>
          <w:color w:val="232222"/>
          <w:sz w:val="28"/>
          <w:szCs w:val="28"/>
        </w:rPr>
        <w:t>0,30 puntos por cada año</w:t>
      </w:r>
      <w:r w:rsidRPr="003E7394">
        <w:rPr>
          <w:rFonts w:ascii="Arial" w:hAnsi="Arial" w:cs="Arial"/>
          <w:color w:val="232222"/>
          <w:sz w:val="28"/>
          <w:szCs w:val="28"/>
        </w:rPr>
        <w:t>. La antigüedad será certificada por los Directores de los servicios, con autenticación de las autoridades de la cual dependen.</w:t>
      </w:r>
    </w:p>
    <w:p w:rsidR="003E7394" w:rsidRPr="003E7394" w:rsidRDefault="003E7394" w:rsidP="003E7394">
      <w:pPr>
        <w:pStyle w:val="NormalWeb"/>
        <w:shd w:val="clear" w:color="auto" w:fill="FFFFFF"/>
        <w:spacing w:before="360" w:beforeAutospacing="0" w:after="360" w:afterAutospacing="0"/>
        <w:rPr>
          <w:rFonts w:ascii="Arial" w:hAnsi="Arial" w:cs="Arial"/>
          <w:color w:val="232222"/>
          <w:sz w:val="28"/>
          <w:szCs w:val="28"/>
        </w:rPr>
      </w:pPr>
      <w:r w:rsidRPr="003E7394">
        <w:rPr>
          <w:rFonts w:ascii="Arial" w:hAnsi="Arial" w:cs="Arial"/>
          <w:color w:val="232222"/>
          <w:sz w:val="28"/>
          <w:szCs w:val="28"/>
        </w:rPr>
        <w:t>Servicios Educativos de la Dirección General de Cultura y Educación</w:t>
      </w:r>
      <w:r w:rsidRPr="003E7394">
        <w:rPr>
          <w:rStyle w:val="Textoennegrita"/>
          <w:rFonts w:ascii="Arial" w:hAnsi="Arial" w:cs="Arial"/>
          <w:color w:val="232222"/>
          <w:sz w:val="28"/>
          <w:szCs w:val="28"/>
        </w:rPr>
        <w:t> </w:t>
      </w:r>
      <w:proofErr w:type="gramStart"/>
      <w:r w:rsidRPr="003E7394">
        <w:rPr>
          <w:rStyle w:val="Textoennegrita"/>
          <w:rFonts w:ascii="Arial" w:hAnsi="Arial" w:cs="Arial"/>
          <w:color w:val="232222"/>
          <w:sz w:val="28"/>
          <w:szCs w:val="28"/>
        </w:rPr>
        <w:t>clasificados</w:t>
      </w:r>
      <w:proofErr w:type="gramEnd"/>
      <w:r w:rsidRPr="003E7394">
        <w:rPr>
          <w:rStyle w:val="Textoennegrita"/>
          <w:rFonts w:ascii="Arial" w:hAnsi="Arial" w:cs="Arial"/>
          <w:color w:val="232222"/>
          <w:sz w:val="28"/>
          <w:szCs w:val="28"/>
        </w:rPr>
        <w:t xml:space="preserve"> como «desfavorables»</w:t>
      </w:r>
      <w:r w:rsidRPr="003E7394">
        <w:rPr>
          <w:rFonts w:ascii="Arial" w:hAnsi="Arial" w:cs="Arial"/>
          <w:color w:val="232222"/>
          <w:sz w:val="28"/>
          <w:szCs w:val="28"/>
        </w:rPr>
        <w:t>: al cómputo resultante se le adicionarán</w:t>
      </w:r>
      <w:r w:rsidRPr="003E7394">
        <w:rPr>
          <w:rStyle w:val="Textoennegrita"/>
          <w:rFonts w:ascii="Arial" w:hAnsi="Arial" w:cs="Arial"/>
          <w:color w:val="232222"/>
          <w:sz w:val="28"/>
          <w:szCs w:val="28"/>
        </w:rPr>
        <w:t> 0,15 puntos por cada mes </w:t>
      </w:r>
      <w:r w:rsidRPr="003E7394">
        <w:rPr>
          <w:rFonts w:ascii="Arial" w:hAnsi="Arial" w:cs="Arial"/>
          <w:color w:val="232222"/>
          <w:sz w:val="28"/>
          <w:szCs w:val="28"/>
        </w:rPr>
        <w:t>de trabajo.</w:t>
      </w:r>
    </w:p>
    <w:p w:rsidR="003E7394" w:rsidRPr="003E7394" w:rsidRDefault="003E7394" w:rsidP="003E7394">
      <w:pPr>
        <w:pStyle w:val="NormalWeb"/>
        <w:shd w:val="clear" w:color="auto" w:fill="FFFFFF"/>
        <w:spacing w:before="360" w:beforeAutospacing="0" w:after="360" w:afterAutospacing="0"/>
        <w:rPr>
          <w:rFonts w:ascii="Arial" w:hAnsi="Arial" w:cs="Arial"/>
          <w:color w:val="232222"/>
          <w:sz w:val="28"/>
          <w:szCs w:val="28"/>
        </w:rPr>
      </w:pPr>
      <w:r w:rsidRPr="003E7394">
        <w:rPr>
          <w:rFonts w:ascii="Arial" w:hAnsi="Arial" w:cs="Arial"/>
          <w:color w:val="232222"/>
          <w:sz w:val="28"/>
          <w:szCs w:val="28"/>
        </w:rPr>
        <w:t>De </w:t>
      </w:r>
      <w:r w:rsidRPr="003E7394">
        <w:rPr>
          <w:rStyle w:val="Textoennegrita"/>
          <w:rFonts w:ascii="Arial" w:hAnsi="Arial" w:cs="Arial"/>
          <w:color w:val="232222"/>
          <w:sz w:val="28"/>
          <w:szCs w:val="28"/>
        </w:rPr>
        <w:t>Gestión Pública NO EDUCATIVO</w:t>
      </w:r>
      <w:r w:rsidRPr="003E7394">
        <w:rPr>
          <w:rFonts w:ascii="Arial" w:hAnsi="Arial" w:cs="Arial"/>
          <w:color w:val="232222"/>
          <w:sz w:val="28"/>
          <w:szCs w:val="28"/>
        </w:rPr>
        <w:t>: se computarán a razón de </w:t>
      </w:r>
      <w:r w:rsidRPr="003E7394">
        <w:rPr>
          <w:rStyle w:val="Textoennegrita"/>
          <w:rFonts w:ascii="Arial" w:hAnsi="Arial" w:cs="Arial"/>
          <w:color w:val="232222"/>
          <w:sz w:val="28"/>
          <w:szCs w:val="28"/>
        </w:rPr>
        <w:t>0,25 puntos por año desempeñado.</w:t>
      </w:r>
      <w:r w:rsidRPr="003E7394">
        <w:rPr>
          <w:rFonts w:ascii="Arial" w:hAnsi="Arial" w:cs="Arial"/>
          <w:color w:val="232222"/>
          <w:sz w:val="28"/>
          <w:szCs w:val="28"/>
        </w:rPr>
        <w:t> La acreditación se realizará con la presentación de constancias certificadas y autenticadas por la autoridad del organismo del cual depende.</w:t>
      </w:r>
    </w:p>
    <w:p w:rsidR="003E7394" w:rsidRPr="003E7394" w:rsidRDefault="003E7394" w:rsidP="003E7394">
      <w:pPr>
        <w:pStyle w:val="NormalWeb"/>
        <w:shd w:val="clear" w:color="auto" w:fill="FFFFFF"/>
        <w:spacing w:before="360" w:beforeAutospacing="0" w:after="360" w:afterAutospacing="0"/>
        <w:rPr>
          <w:rFonts w:ascii="Arial" w:hAnsi="Arial" w:cs="Arial"/>
          <w:color w:val="232222"/>
          <w:sz w:val="28"/>
          <w:szCs w:val="28"/>
        </w:rPr>
      </w:pPr>
      <w:r w:rsidRPr="003E7394">
        <w:rPr>
          <w:rFonts w:ascii="Arial" w:hAnsi="Arial" w:cs="Arial"/>
          <w:color w:val="232222"/>
          <w:sz w:val="28"/>
          <w:szCs w:val="28"/>
        </w:rPr>
        <w:t>De </w:t>
      </w:r>
      <w:r w:rsidRPr="003E7394">
        <w:rPr>
          <w:rStyle w:val="Textoennegrita"/>
          <w:rFonts w:ascii="Arial" w:hAnsi="Arial" w:cs="Arial"/>
          <w:color w:val="232222"/>
          <w:sz w:val="28"/>
          <w:szCs w:val="28"/>
        </w:rPr>
        <w:t>Gestión Privada NO EDUCATIVO: </w:t>
      </w:r>
      <w:r w:rsidRPr="003E7394">
        <w:rPr>
          <w:rFonts w:ascii="Arial" w:hAnsi="Arial" w:cs="Arial"/>
          <w:color w:val="232222"/>
          <w:sz w:val="28"/>
          <w:szCs w:val="28"/>
        </w:rPr>
        <w:t>se computarán a razón de </w:t>
      </w:r>
      <w:r w:rsidRPr="003E7394">
        <w:rPr>
          <w:rStyle w:val="Textoennegrita"/>
          <w:rFonts w:ascii="Arial" w:hAnsi="Arial" w:cs="Arial"/>
          <w:color w:val="232222"/>
          <w:sz w:val="28"/>
          <w:szCs w:val="28"/>
        </w:rPr>
        <w:t>0,15 puntos por año</w:t>
      </w:r>
      <w:r w:rsidRPr="003E7394">
        <w:rPr>
          <w:rFonts w:ascii="Arial" w:hAnsi="Arial" w:cs="Arial"/>
          <w:color w:val="232222"/>
          <w:sz w:val="28"/>
          <w:szCs w:val="28"/>
        </w:rPr>
        <w:t>. La acreditación de estos antecedentes se realizará únicamente con la presentación de certificados oficiales válidos para aptitud jubilatoria.</w:t>
      </w:r>
    </w:p>
    <w:p w:rsidR="003E7394" w:rsidRPr="003E7394" w:rsidRDefault="003E7394" w:rsidP="003E7394">
      <w:pPr>
        <w:pStyle w:val="NormalWeb"/>
        <w:shd w:val="clear" w:color="auto" w:fill="FFFFFF"/>
        <w:spacing w:before="360" w:beforeAutospacing="0" w:after="360" w:afterAutospacing="0"/>
        <w:rPr>
          <w:rFonts w:ascii="Arial" w:hAnsi="Arial" w:cs="Arial"/>
          <w:color w:val="232222"/>
          <w:sz w:val="28"/>
          <w:szCs w:val="28"/>
        </w:rPr>
      </w:pPr>
      <w:r w:rsidRPr="003E7394">
        <w:rPr>
          <w:rFonts w:ascii="Arial" w:hAnsi="Arial" w:cs="Arial"/>
          <w:color w:val="232222"/>
          <w:sz w:val="28"/>
          <w:szCs w:val="28"/>
        </w:rPr>
        <w:t>PUNTAJE POR DOMICILIO: los </w:t>
      </w:r>
      <w:r w:rsidRPr="003E7394">
        <w:rPr>
          <w:rStyle w:val="Textoennegrita"/>
          <w:rFonts w:ascii="Arial" w:hAnsi="Arial" w:cs="Arial"/>
          <w:color w:val="232222"/>
          <w:sz w:val="28"/>
          <w:szCs w:val="28"/>
        </w:rPr>
        <w:t>domiciliados en el Distrito en el cual se inscriben</w:t>
      </w:r>
      <w:r w:rsidRPr="003E7394">
        <w:rPr>
          <w:rFonts w:ascii="Arial" w:hAnsi="Arial" w:cs="Arial"/>
          <w:color w:val="232222"/>
          <w:sz w:val="28"/>
          <w:szCs w:val="28"/>
        </w:rPr>
        <w:t>, se les adicionará 5 puntos. Esta circunstancia se acreditará con copia de la parte pertinente del Documento Nacional de Identidad.</w:t>
      </w:r>
    </w:p>
    <w:p w:rsidR="003E7394" w:rsidRDefault="003E7394" w:rsidP="003E7394">
      <w:pPr>
        <w:pStyle w:val="NormalWeb"/>
        <w:shd w:val="clear" w:color="auto" w:fill="FFFFFF"/>
        <w:spacing w:before="360" w:beforeAutospacing="0" w:after="360" w:afterAutospacing="0"/>
        <w:rPr>
          <w:rStyle w:val="Textoennegrita"/>
          <w:rFonts w:ascii="Arial" w:hAnsi="Arial" w:cs="Arial"/>
          <w:color w:val="232222"/>
          <w:sz w:val="28"/>
          <w:szCs w:val="28"/>
        </w:rPr>
      </w:pPr>
    </w:p>
    <w:p w:rsidR="003E7394" w:rsidRPr="003E7394" w:rsidRDefault="003E7394" w:rsidP="003E7394">
      <w:pPr>
        <w:pStyle w:val="NormalWeb"/>
        <w:shd w:val="clear" w:color="auto" w:fill="FFFFFF"/>
        <w:spacing w:before="360" w:beforeAutospacing="0" w:after="360" w:afterAutospacing="0"/>
        <w:rPr>
          <w:rFonts w:ascii="Arial" w:hAnsi="Arial" w:cs="Arial"/>
          <w:color w:val="232222"/>
          <w:sz w:val="28"/>
          <w:szCs w:val="28"/>
        </w:rPr>
      </w:pPr>
      <w:bookmarkStart w:id="0" w:name="_GoBack"/>
      <w:bookmarkEnd w:id="0"/>
      <w:r w:rsidRPr="003E7394">
        <w:rPr>
          <w:rStyle w:val="Textoennegrita"/>
          <w:rFonts w:ascii="Arial" w:hAnsi="Arial" w:cs="Arial"/>
          <w:color w:val="232222"/>
          <w:sz w:val="28"/>
          <w:szCs w:val="28"/>
        </w:rPr>
        <w:lastRenderedPageBreak/>
        <w:t>PUNTAJE POR ESTUDIOS</w:t>
      </w:r>
    </w:p>
    <w:p w:rsidR="003E7394" w:rsidRPr="003E7394" w:rsidRDefault="003E7394" w:rsidP="003E7394">
      <w:pPr>
        <w:pStyle w:val="NormalWeb"/>
        <w:shd w:val="clear" w:color="auto" w:fill="FFFFFF"/>
        <w:spacing w:before="360" w:beforeAutospacing="0" w:after="360" w:afterAutospacing="0"/>
        <w:rPr>
          <w:rFonts w:ascii="Arial" w:hAnsi="Arial" w:cs="Arial"/>
          <w:color w:val="232222"/>
          <w:sz w:val="28"/>
          <w:szCs w:val="28"/>
        </w:rPr>
      </w:pPr>
      <w:r w:rsidRPr="003E7394">
        <w:rPr>
          <w:rFonts w:ascii="Arial" w:hAnsi="Arial" w:cs="Arial"/>
          <w:color w:val="232222"/>
          <w:sz w:val="28"/>
          <w:szCs w:val="28"/>
        </w:rPr>
        <w:t>Estudios </w:t>
      </w:r>
      <w:r w:rsidRPr="003E7394">
        <w:rPr>
          <w:rStyle w:val="Textoennegrita"/>
          <w:rFonts w:ascii="Arial" w:hAnsi="Arial" w:cs="Arial"/>
          <w:color w:val="232222"/>
          <w:sz w:val="28"/>
          <w:szCs w:val="28"/>
        </w:rPr>
        <w:t>PRIMARIOS completos se les otorgarán 5 puntos</w:t>
      </w:r>
      <w:r w:rsidRPr="003E7394">
        <w:rPr>
          <w:rFonts w:ascii="Arial" w:hAnsi="Arial" w:cs="Arial"/>
          <w:color w:val="232222"/>
          <w:sz w:val="28"/>
          <w:szCs w:val="28"/>
        </w:rPr>
        <w:t> en cualquier modalidad. Para el caso de haber cursado con la modalidad EGB (Educación General Básica) se les considerará estudios primarios completos a aquellos que hayan aprobado EGB 1 y EGB 2 (1° a 6° año).</w:t>
      </w:r>
    </w:p>
    <w:p w:rsidR="003E7394" w:rsidRPr="003E7394" w:rsidRDefault="003E7394" w:rsidP="003E7394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32222"/>
          <w:sz w:val="28"/>
          <w:szCs w:val="28"/>
        </w:rPr>
      </w:pPr>
      <w:r w:rsidRPr="003E7394">
        <w:rPr>
          <w:rFonts w:ascii="Arial" w:hAnsi="Arial" w:cs="Arial"/>
          <w:color w:val="232222"/>
          <w:sz w:val="28"/>
          <w:szCs w:val="28"/>
        </w:rPr>
        <w:t>Estudios </w:t>
      </w:r>
      <w:r w:rsidRPr="003E7394">
        <w:rPr>
          <w:rStyle w:val="Textoennegrita"/>
          <w:rFonts w:ascii="Arial" w:hAnsi="Arial" w:cs="Arial"/>
          <w:color w:val="232222"/>
          <w:sz w:val="28"/>
          <w:szCs w:val="28"/>
        </w:rPr>
        <w:t>SECUNDARIOS completos, en cualquier modalidad se les adicionará diez (10) puntos</w:t>
      </w:r>
      <w:r w:rsidRPr="003E7394">
        <w:rPr>
          <w:rFonts w:ascii="Arial" w:hAnsi="Arial" w:cs="Arial"/>
          <w:color w:val="232222"/>
          <w:sz w:val="28"/>
          <w:szCs w:val="28"/>
        </w:rPr>
        <w:t>, se deberá </w:t>
      </w:r>
      <w:r w:rsidRPr="003E7394">
        <w:rPr>
          <w:rStyle w:val="nfasis"/>
          <w:rFonts w:ascii="Arial" w:hAnsi="Arial" w:cs="Arial"/>
          <w:color w:val="232222"/>
          <w:sz w:val="28"/>
          <w:szCs w:val="28"/>
          <w:bdr w:val="none" w:sz="0" w:space="0" w:color="auto" w:frame="1"/>
        </w:rPr>
        <w:t>adjuntar analítico, título y certificaciones </w:t>
      </w:r>
      <w:r w:rsidRPr="003E7394">
        <w:rPr>
          <w:rFonts w:ascii="Arial" w:hAnsi="Arial" w:cs="Arial"/>
          <w:color w:val="232222"/>
          <w:sz w:val="28"/>
          <w:szCs w:val="28"/>
        </w:rPr>
        <w:t>reconocidos por la Dirección General de Cultura y Educación. Para quienes acrediten un año completo de estudios secundarios y presenten constancia de alumno regular de cursada correspondiente al siguiente año, se les asignará un (1) punto por año cursado.</w:t>
      </w:r>
    </w:p>
    <w:p w:rsidR="003E7394" w:rsidRPr="003E7394" w:rsidRDefault="003E7394" w:rsidP="003E7394">
      <w:pPr>
        <w:pStyle w:val="NormalWeb"/>
        <w:shd w:val="clear" w:color="auto" w:fill="FFFFFF"/>
        <w:spacing w:before="360" w:beforeAutospacing="0" w:after="360" w:afterAutospacing="0"/>
        <w:rPr>
          <w:rFonts w:ascii="Arial" w:hAnsi="Arial" w:cs="Arial"/>
          <w:color w:val="232222"/>
          <w:sz w:val="28"/>
          <w:szCs w:val="28"/>
        </w:rPr>
      </w:pPr>
      <w:r w:rsidRPr="003E7394">
        <w:rPr>
          <w:rFonts w:ascii="Arial" w:hAnsi="Arial" w:cs="Arial"/>
          <w:color w:val="232222"/>
          <w:sz w:val="28"/>
          <w:szCs w:val="28"/>
        </w:rPr>
        <w:t>Quienes hayan culminado sus </w:t>
      </w:r>
      <w:r w:rsidRPr="003E7394">
        <w:rPr>
          <w:rStyle w:val="Textoennegrita"/>
          <w:rFonts w:ascii="Arial" w:hAnsi="Arial" w:cs="Arial"/>
          <w:color w:val="232222"/>
          <w:sz w:val="28"/>
          <w:szCs w:val="28"/>
        </w:rPr>
        <w:t>estudios TERCIARIOS y/o universitarios se les adicionará cinco (5) puntos,</w:t>
      </w:r>
      <w:r w:rsidRPr="003E7394">
        <w:rPr>
          <w:rFonts w:ascii="Arial" w:hAnsi="Arial" w:cs="Arial"/>
          <w:color w:val="232222"/>
          <w:sz w:val="28"/>
          <w:szCs w:val="28"/>
        </w:rPr>
        <w:t xml:space="preserve"> se deberá presentar certificado analítico, títulos y certificaciones. Si el </w:t>
      </w:r>
      <w:proofErr w:type="spellStart"/>
      <w:r w:rsidRPr="003E7394">
        <w:rPr>
          <w:rFonts w:ascii="Arial" w:hAnsi="Arial" w:cs="Arial"/>
          <w:color w:val="232222"/>
          <w:sz w:val="28"/>
          <w:szCs w:val="28"/>
        </w:rPr>
        <w:t>titulo</w:t>
      </w:r>
      <w:proofErr w:type="spellEnd"/>
      <w:r w:rsidRPr="003E7394">
        <w:rPr>
          <w:rFonts w:ascii="Arial" w:hAnsi="Arial" w:cs="Arial"/>
          <w:color w:val="232222"/>
          <w:sz w:val="28"/>
          <w:szCs w:val="28"/>
        </w:rPr>
        <w:t xml:space="preserve"> obtenido es inherente a la tarea para la cual se postula, se le asignará un puntaje de diez (10) puntos. En caso de que el aspirante cuente con más de un título — cualquiera sea su naturaleza- </w:t>
      </w:r>
      <w:r w:rsidRPr="003E7394">
        <w:rPr>
          <w:rStyle w:val="Textoennegrita"/>
          <w:rFonts w:ascii="Arial" w:hAnsi="Arial" w:cs="Arial"/>
          <w:color w:val="232222"/>
          <w:sz w:val="28"/>
          <w:szCs w:val="28"/>
        </w:rPr>
        <w:t>recibirá dos (2) puntos por estudio adicional.</w:t>
      </w:r>
    </w:p>
    <w:p w:rsidR="003E7394" w:rsidRPr="003E7394" w:rsidRDefault="003E7394" w:rsidP="003E7394">
      <w:pPr>
        <w:pStyle w:val="NormalWeb"/>
        <w:shd w:val="clear" w:color="auto" w:fill="FFFFFF"/>
        <w:spacing w:before="360" w:beforeAutospacing="0" w:after="360" w:afterAutospacing="0"/>
        <w:rPr>
          <w:rFonts w:ascii="Arial" w:hAnsi="Arial" w:cs="Arial"/>
          <w:color w:val="232222"/>
          <w:sz w:val="28"/>
          <w:szCs w:val="28"/>
        </w:rPr>
      </w:pPr>
      <w:r w:rsidRPr="003E7394">
        <w:rPr>
          <w:rFonts w:ascii="Arial" w:hAnsi="Arial" w:cs="Arial"/>
          <w:color w:val="232222"/>
          <w:sz w:val="28"/>
          <w:szCs w:val="28"/>
        </w:rPr>
        <w:t>Capacitación en los </w:t>
      </w:r>
      <w:r w:rsidRPr="003E7394">
        <w:rPr>
          <w:rStyle w:val="Textoennegrita"/>
          <w:rFonts w:ascii="Arial" w:hAnsi="Arial" w:cs="Arial"/>
          <w:color w:val="232222"/>
          <w:sz w:val="28"/>
          <w:szCs w:val="28"/>
        </w:rPr>
        <w:t xml:space="preserve">Centros de Formación Profesional de la </w:t>
      </w:r>
      <w:proofErr w:type="spellStart"/>
      <w:r w:rsidRPr="003E7394">
        <w:rPr>
          <w:rStyle w:val="Textoennegrita"/>
          <w:rFonts w:ascii="Arial" w:hAnsi="Arial" w:cs="Arial"/>
          <w:color w:val="232222"/>
          <w:sz w:val="28"/>
          <w:szCs w:val="28"/>
        </w:rPr>
        <w:t>DGCyE</w:t>
      </w:r>
      <w:proofErr w:type="spellEnd"/>
      <w:r w:rsidRPr="003E7394">
        <w:rPr>
          <w:rFonts w:ascii="Arial" w:hAnsi="Arial" w:cs="Arial"/>
          <w:color w:val="232222"/>
          <w:sz w:val="28"/>
          <w:szCs w:val="28"/>
        </w:rPr>
        <w:t>, de DIEGEP, de la Dirección de Educación Agraria, Ministerio de Salud o Ministerio de Desarrollo Social de la Provincia de Buenos Aires en alguno de los siguientes </w:t>
      </w:r>
      <w:r w:rsidRPr="003E7394">
        <w:rPr>
          <w:rStyle w:val="Textoennegrita"/>
          <w:rFonts w:ascii="Arial" w:hAnsi="Arial" w:cs="Arial"/>
          <w:color w:val="232222"/>
          <w:sz w:val="28"/>
          <w:szCs w:val="28"/>
        </w:rPr>
        <w:t>CURSOS </w:t>
      </w:r>
      <w:r w:rsidRPr="003E7394">
        <w:rPr>
          <w:rFonts w:ascii="Arial" w:hAnsi="Arial" w:cs="Arial"/>
          <w:color w:val="232222"/>
          <w:sz w:val="28"/>
          <w:szCs w:val="28"/>
        </w:rPr>
        <w:t>que se detallan y en los que se vinculen a la tarea que desarrollan, se les otorgarán cinco </w:t>
      </w:r>
      <w:r w:rsidRPr="003E7394">
        <w:rPr>
          <w:rStyle w:val="Textoennegrita"/>
          <w:rFonts w:ascii="Arial" w:hAnsi="Arial" w:cs="Arial"/>
          <w:color w:val="232222"/>
          <w:sz w:val="28"/>
          <w:szCs w:val="28"/>
        </w:rPr>
        <w:t>(5) puntos</w:t>
      </w:r>
      <w:r w:rsidRPr="003E7394">
        <w:rPr>
          <w:rFonts w:ascii="Arial" w:hAnsi="Arial" w:cs="Arial"/>
          <w:color w:val="232222"/>
          <w:sz w:val="28"/>
          <w:szCs w:val="28"/>
        </w:rPr>
        <w:t>, se deberán presentar los títulos y certificados reconocidos por la Dirección General de Cultura y Educación:</w:t>
      </w:r>
    </w:p>
    <w:p w:rsidR="003E7394" w:rsidRPr="003E7394" w:rsidRDefault="003E7394" w:rsidP="003E739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32222"/>
          <w:sz w:val="28"/>
          <w:szCs w:val="28"/>
        </w:rPr>
      </w:pPr>
      <w:r w:rsidRPr="003E7394">
        <w:rPr>
          <w:rFonts w:ascii="Arial" w:hAnsi="Arial" w:cs="Arial"/>
          <w:color w:val="232222"/>
          <w:sz w:val="28"/>
          <w:szCs w:val="28"/>
        </w:rPr>
        <w:t>COCINERO COMEDORES ESCOLARES.</w:t>
      </w:r>
    </w:p>
    <w:p w:rsidR="003E7394" w:rsidRPr="003E7394" w:rsidRDefault="003E7394" w:rsidP="003E739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32222"/>
          <w:sz w:val="28"/>
          <w:szCs w:val="28"/>
        </w:rPr>
      </w:pPr>
      <w:r w:rsidRPr="003E7394">
        <w:rPr>
          <w:rFonts w:ascii="Arial" w:hAnsi="Arial" w:cs="Arial"/>
          <w:color w:val="232222"/>
          <w:sz w:val="28"/>
          <w:szCs w:val="28"/>
        </w:rPr>
        <w:t>MANIPULADOR DE ALIMENTOS.</w:t>
      </w:r>
    </w:p>
    <w:p w:rsidR="003E7394" w:rsidRPr="003E7394" w:rsidRDefault="003E7394" w:rsidP="003E739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32222"/>
          <w:sz w:val="28"/>
          <w:szCs w:val="28"/>
        </w:rPr>
      </w:pPr>
      <w:r w:rsidRPr="003E7394">
        <w:rPr>
          <w:rFonts w:ascii="Arial" w:hAnsi="Arial" w:cs="Arial"/>
          <w:color w:val="232222"/>
          <w:sz w:val="28"/>
          <w:szCs w:val="28"/>
        </w:rPr>
        <w:t>LIMPIEZA INSTITUCIONAL.</w:t>
      </w:r>
    </w:p>
    <w:p w:rsidR="003E7394" w:rsidRPr="003E7394" w:rsidRDefault="003E7394" w:rsidP="003E739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32222"/>
          <w:sz w:val="28"/>
          <w:szCs w:val="28"/>
        </w:rPr>
      </w:pPr>
      <w:r w:rsidRPr="003E7394">
        <w:rPr>
          <w:rFonts w:ascii="Arial" w:hAnsi="Arial" w:cs="Arial"/>
          <w:color w:val="232222"/>
          <w:sz w:val="28"/>
          <w:szCs w:val="28"/>
        </w:rPr>
        <w:t>EL TRABAJO DEL AUXILIAR EN INSTITUCIONES EDUCATIVAS.</w:t>
      </w:r>
    </w:p>
    <w:p w:rsidR="003E7394" w:rsidRPr="003E7394" w:rsidRDefault="003E7394" w:rsidP="003E739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32222"/>
          <w:sz w:val="28"/>
          <w:szCs w:val="28"/>
        </w:rPr>
      </w:pPr>
      <w:r w:rsidRPr="003E7394">
        <w:rPr>
          <w:rFonts w:ascii="Arial" w:hAnsi="Arial" w:cs="Arial"/>
          <w:color w:val="232222"/>
          <w:sz w:val="28"/>
          <w:szCs w:val="28"/>
        </w:rPr>
        <w:t>ELABORACION Y CONSERVACION DE CARNES Y EMBUTIDOS.</w:t>
      </w:r>
    </w:p>
    <w:p w:rsidR="003E7394" w:rsidRPr="003E7394" w:rsidRDefault="003E7394" w:rsidP="003E739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32222"/>
          <w:sz w:val="28"/>
          <w:szCs w:val="28"/>
        </w:rPr>
      </w:pPr>
      <w:r w:rsidRPr="003E7394">
        <w:rPr>
          <w:rFonts w:ascii="Arial" w:hAnsi="Arial" w:cs="Arial"/>
          <w:color w:val="232222"/>
          <w:sz w:val="28"/>
          <w:szCs w:val="28"/>
        </w:rPr>
        <w:t>ELABORACION Y CONSERVACION DE FRUTAS Y HORTALIZAS.</w:t>
      </w:r>
    </w:p>
    <w:p w:rsidR="003E7394" w:rsidRPr="003E7394" w:rsidRDefault="003E7394" w:rsidP="003E739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32222"/>
          <w:sz w:val="28"/>
          <w:szCs w:val="28"/>
        </w:rPr>
      </w:pPr>
      <w:r w:rsidRPr="003E7394">
        <w:rPr>
          <w:rFonts w:ascii="Arial" w:hAnsi="Arial" w:cs="Arial"/>
          <w:color w:val="232222"/>
          <w:sz w:val="28"/>
          <w:szCs w:val="28"/>
        </w:rPr>
        <w:lastRenderedPageBreak/>
        <w:t>COCINERO PARA RESTAURANTE. MODULO I. BASICO.</w:t>
      </w:r>
    </w:p>
    <w:p w:rsidR="003E7394" w:rsidRPr="003E7394" w:rsidRDefault="003E7394" w:rsidP="003E739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32222"/>
          <w:sz w:val="28"/>
          <w:szCs w:val="28"/>
        </w:rPr>
      </w:pPr>
      <w:r w:rsidRPr="003E7394">
        <w:rPr>
          <w:rFonts w:ascii="Arial" w:hAnsi="Arial" w:cs="Arial"/>
          <w:color w:val="232222"/>
          <w:sz w:val="28"/>
          <w:szCs w:val="28"/>
        </w:rPr>
        <w:t>COCINERO PARA RESTAURANTE MODULOS II III.</w:t>
      </w:r>
    </w:p>
    <w:p w:rsidR="003E7394" w:rsidRPr="003E7394" w:rsidRDefault="003E7394" w:rsidP="003E739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32222"/>
          <w:sz w:val="28"/>
          <w:szCs w:val="28"/>
        </w:rPr>
      </w:pPr>
      <w:r w:rsidRPr="003E7394">
        <w:rPr>
          <w:rFonts w:ascii="Arial" w:hAnsi="Arial" w:cs="Arial"/>
          <w:color w:val="232222"/>
          <w:sz w:val="28"/>
          <w:szCs w:val="28"/>
        </w:rPr>
        <w:t>ELABORACION DE ALIMENTOS A BASE DE SOJA.</w:t>
      </w:r>
    </w:p>
    <w:p w:rsidR="003E7394" w:rsidRPr="003E7394" w:rsidRDefault="003E7394" w:rsidP="003E739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32222"/>
          <w:sz w:val="28"/>
          <w:szCs w:val="28"/>
        </w:rPr>
      </w:pPr>
      <w:r w:rsidRPr="003E7394">
        <w:rPr>
          <w:rFonts w:ascii="Arial" w:hAnsi="Arial" w:cs="Arial"/>
          <w:color w:val="232222"/>
          <w:sz w:val="28"/>
          <w:szCs w:val="28"/>
        </w:rPr>
        <w:t>GESTION Y ABORDAJE INTEGRAL DEL SERVICIO ALIMENTARIO ESCOLAR (dictado por el Ministerio de Desarrollo Social de la Provincia de Buenos Aires).</w:t>
      </w:r>
    </w:p>
    <w:p w:rsidR="003E7394" w:rsidRPr="003E7394" w:rsidRDefault="003E7394" w:rsidP="003E7394">
      <w:pPr>
        <w:pStyle w:val="NormalWeb"/>
        <w:shd w:val="clear" w:color="auto" w:fill="FFFFFF"/>
        <w:spacing w:before="360" w:beforeAutospacing="0" w:after="0" w:afterAutospacing="0"/>
        <w:rPr>
          <w:rFonts w:ascii="Arial" w:hAnsi="Arial" w:cs="Arial"/>
          <w:color w:val="232222"/>
          <w:sz w:val="28"/>
          <w:szCs w:val="28"/>
        </w:rPr>
      </w:pPr>
      <w:r w:rsidRPr="003E7394">
        <w:rPr>
          <w:rFonts w:ascii="Arial" w:hAnsi="Arial" w:cs="Arial"/>
          <w:color w:val="232222"/>
          <w:sz w:val="28"/>
          <w:szCs w:val="28"/>
        </w:rPr>
        <w:t>En el caso que algún aspirante </w:t>
      </w:r>
      <w:r w:rsidRPr="003E7394">
        <w:rPr>
          <w:rStyle w:val="Textoennegrita"/>
          <w:rFonts w:ascii="Arial" w:hAnsi="Arial" w:cs="Arial"/>
          <w:color w:val="232222"/>
          <w:sz w:val="28"/>
          <w:szCs w:val="28"/>
        </w:rPr>
        <w:t>cuente con más de un curso, se le otorgará dos (2) puntos más por cada curso adicional.</w:t>
      </w:r>
    </w:p>
    <w:p w:rsidR="003E7394" w:rsidRDefault="003E7394">
      <w:pPr>
        <w:rPr>
          <w:sz w:val="32"/>
          <w:szCs w:val="32"/>
          <w:lang w:val="es-ES"/>
        </w:rPr>
      </w:pPr>
    </w:p>
    <w:p w:rsidR="00B12BCE" w:rsidRDefault="00B12BCE">
      <w:pPr>
        <w:rPr>
          <w:sz w:val="32"/>
          <w:szCs w:val="32"/>
          <w:lang w:val="es-ES"/>
        </w:rPr>
      </w:pPr>
    </w:p>
    <w:p w:rsidR="00B12BCE" w:rsidRDefault="00B12BCE">
      <w:pPr>
        <w:rPr>
          <w:sz w:val="32"/>
          <w:szCs w:val="32"/>
          <w:lang w:val="es-ES"/>
        </w:rPr>
      </w:pPr>
    </w:p>
    <w:p w:rsidR="00183D4F" w:rsidRDefault="00183D4F">
      <w:pPr>
        <w:rPr>
          <w:sz w:val="32"/>
          <w:szCs w:val="32"/>
          <w:lang w:val="es-ES"/>
        </w:rPr>
      </w:pPr>
    </w:p>
    <w:p w:rsidR="00183D4F" w:rsidRPr="00183D4F" w:rsidRDefault="00183D4F" w:rsidP="00183D4F">
      <w:pPr>
        <w:rPr>
          <w:sz w:val="32"/>
          <w:szCs w:val="32"/>
          <w:lang w:val="es-ES"/>
        </w:rPr>
      </w:pPr>
    </w:p>
    <w:sectPr w:rsidR="00183D4F" w:rsidRPr="00183D4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2139"/>
    <w:multiLevelType w:val="hybridMultilevel"/>
    <w:tmpl w:val="8B1EA560"/>
    <w:lvl w:ilvl="0" w:tplc="B2782DD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5D1547"/>
    <w:multiLevelType w:val="multilevel"/>
    <w:tmpl w:val="E5D4B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52C347F4"/>
    <w:multiLevelType w:val="hybridMultilevel"/>
    <w:tmpl w:val="2E78222C"/>
    <w:lvl w:ilvl="0" w:tplc="5900E356">
      <w:numFmt w:val="bullet"/>
      <w:lvlText w:val="-"/>
      <w:lvlJc w:val="left"/>
      <w:pPr>
        <w:ind w:left="643" w:hanging="360"/>
      </w:pPr>
      <w:rPr>
        <w:rFonts w:ascii="Calibri" w:eastAsiaTheme="minorHAnsi" w:hAnsi="Calibri" w:cstheme="minorBidi" w:hint="default"/>
      </w:rPr>
    </w:lvl>
    <w:lvl w:ilvl="1" w:tplc="2C0A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3">
    <w:nsid w:val="6DC85F51"/>
    <w:multiLevelType w:val="hybridMultilevel"/>
    <w:tmpl w:val="3C00186A"/>
    <w:lvl w:ilvl="0" w:tplc="2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D4F"/>
    <w:rsid w:val="00074914"/>
    <w:rsid w:val="00183D4F"/>
    <w:rsid w:val="003E7394"/>
    <w:rsid w:val="00597C83"/>
    <w:rsid w:val="005C287E"/>
    <w:rsid w:val="00B12BCE"/>
    <w:rsid w:val="00B30D1E"/>
    <w:rsid w:val="00C57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3E739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AR"/>
    </w:rPr>
  </w:style>
  <w:style w:type="paragraph" w:styleId="Ttulo3">
    <w:name w:val="heading 3"/>
    <w:basedOn w:val="Normal"/>
    <w:link w:val="Ttulo3Car"/>
    <w:uiPriority w:val="9"/>
    <w:qFormat/>
    <w:rsid w:val="003E739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83D4F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183D4F"/>
    <w:rPr>
      <w:color w:val="0000FF" w:themeColor="hyperlink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3E7394"/>
    <w:rPr>
      <w:rFonts w:ascii="Times New Roman" w:eastAsia="Times New Roman" w:hAnsi="Times New Roman" w:cs="Times New Roman"/>
      <w:b/>
      <w:bCs/>
      <w:sz w:val="36"/>
      <w:szCs w:val="36"/>
      <w:lang w:eastAsia="es-AR"/>
    </w:rPr>
  </w:style>
  <w:style w:type="character" w:customStyle="1" w:styleId="Ttulo3Car">
    <w:name w:val="Título 3 Car"/>
    <w:basedOn w:val="Fuentedeprrafopredeter"/>
    <w:link w:val="Ttulo3"/>
    <w:uiPriority w:val="9"/>
    <w:rsid w:val="003E7394"/>
    <w:rPr>
      <w:rFonts w:ascii="Times New Roman" w:eastAsia="Times New Roman" w:hAnsi="Times New Roman" w:cs="Times New Roman"/>
      <w:b/>
      <w:bCs/>
      <w:sz w:val="27"/>
      <w:szCs w:val="27"/>
      <w:lang w:eastAsia="es-AR"/>
    </w:rPr>
  </w:style>
  <w:style w:type="character" w:styleId="Textoennegrita">
    <w:name w:val="Strong"/>
    <w:basedOn w:val="Fuentedeprrafopredeter"/>
    <w:uiPriority w:val="22"/>
    <w:qFormat/>
    <w:rsid w:val="003E739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E73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styleId="nfasis">
    <w:name w:val="Emphasis"/>
    <w:basedOn w:val="Fuentedeprrafopredeter"/>
    <w:uiPriority w:val="20"/>
    <w:qFormat/>
    <w:rsid w:val="003E7394"/>
    <w:rPr>
      <w:i/>
      <w:iCs/>
    </w:rPr>
  </w:style>
  <w:style w:type="character" w:customStyle="1" w:styleId="screen-reader-text">
    <w:name w:val="screen-reader-text"/>
    <w:basedOn w:val="Fuentedeprrafopredeter"/>
    <w:rsid w:val="003E739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3E739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AR"/>
    </w:rPr>
  </w:style>
  <w:style w:type="paragraph" w:styleId="Ttulo3">
    <w:name w:val="heading 3"/>
    <w:basedOn w:val="Normal"/>
    <w:link w:val="Ttulo3Car"/>
    <w:uiPriority w:val="9"/>
    <w:qFormat/>
    <w:rsid w:val="003E739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83D4F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183D4F"/>
    <w:rPr>
      <w:color w:val="0000FF" w:themeColor="hyperlink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3E7394"/>
    <w:rPr>
      <w:rFonts w:ascii="Times New Roman" w:eastAsia="Times New Roman" w:hAnsi="Times New Roman" w:cs="Times New Roman"/>
      <w:b/>
      <w:bCs/>
      <w:sz w:val="36"/>
      <w:szCs w:val="36"/>
      <w:lang w:eastAsia="es-AR"/>
    </w:rPr>
  </w:style>
  <w:style w:type="character" w:customStyle="1" w:styleId="Ttulo3Car">
    <w:name w:val="Título 3 Car"/>
    <w:basedOn w:val="Fuentedeprrafopredeter"/>
    <w:link w:val="Ttulo3"/>
    <w:uiPriority w:val="9"/>
    <w:rsid w:val="003E7394"/>
    <w:rPr>
      <w:rFonts w:ascii="Times New Roman" w:eastAsia="Times New Roman" w:hAnsi="Times New Roman" w:cs="Times New Roman"/>
      <w:b/>
      <w:bCs/>
      <w:sz w:val="27"/>
      <w:szCs w:val="27"/>
      <w:lang w:eastAsia="es-AR"/>
    </w:rPr>
  </w:style>
  <w:style w:type="character" w:styleId="Textoennegrita">
    <w:name w:val="Strong"/>
    <w:basedOn w:val="Fuentedeprrafopredeter"/>
    <w:uiPriority w:val="22"/>
    <w:qFormat/>
    <w:rsid w:val="003E739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E73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styleId="nfasis">
    <w:name w:val="Emphasis"/>
    <w:basedOn w:val="Fuentedeprrafopredeter"/>
    <w:uiPriority w:val="20"/>
    <w:qFormat/>
    <w:rsid w:val="003E7394"/>
    <w:rPr>
      <w:i/>
      <w:iCs/>
    </w:rPr>
  </w:style>
  <w:style w:type="character" w:customStyle="1" w:styleId="screen-reader-text">
    <w:name w:val="screen-reader-text"/>
    <w:basedOn w:val="Fuentedeprrafopredeter"/>
    <w:rsid w:val="003E73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22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45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09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464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445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bc.gob.ar/secretarias/sites/default/files/2022-08/Inscripciones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836</Words>
  <Characters>4599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EXO S.A.</Company>
  <LinksUpToDate>false</LinksUpToDate>
  <CharactersWithSpaces>5425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ususrio</dc:creator>
  <cp:lastModifiedBy>ususrio</cp:lastModifiedBy>
  <cp:revision>4</cp:revision>
  <dcterms:created xsi:type="dcterms:W3CDTF">2025-07-14T15:09:00Z</dcterms:created>
  <dcterms:modified xsi:type="dcterms:W3CDTF">2025-07-14T16:05:00Z</dcterms:modified>
</cp:coreProperties>
</file>